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5085715" cy="904240"/>
            <wp:effectExtent b="0" l="0" r="0" t="0"/>
            <wp:docPr descr="F:\42. Arkivnøkkel. Sami girjecalliid searvi (SGS)\421. Årsmøter\421.8 Diverse\SGS logo.jpg" id="1" name="image2.jpg"/>
            <a:graphic>
              <a:graphicData uri="http://schemas.openxmlformats.org/drawingml/2006/picture">
                <pic:pic>
                  <pic:nvPicPr>
                    <pic:cNvPr descr="F:\42. Arkivnøkkel. Sami girjecalliid searvi (SGS)\421. Årsmøter\421.8 Diverse\SGS logo.jpg" id="0" name="image2.jpg"/>
                    <pic:cNvPicPr preferRelativeResize="0"/>
                  </pic:nvPicPr>
                  <pic:blipFill>
                    <a:blip r:embed="rId6"/>
                    <a:srcRect b="0" l="0" r="0" t="0"/>
                    <a:stretch>
                      <a:fillRect/>
                    </a:stretch>
                  </pic:blipFill>
                  <pic:spPr>
                    <a:xfrm>
                      <a:off x="0" y="0"/>
                      <a:ext cx="5085715" cy="90424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MIELLAHTTOVUOĐA OHCANSKOVVI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2"/>
        <w:tblGridChange w:id="0">
          <w:tblGrid>
            <w:gridCol w:w="9212"/>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Namma:</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Čujuhus: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Poastabáiki:</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Tlf. nummir:</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E-maila:</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Namut makkár girjjiid, buktagiid, teavsttaid, lávllateavsttaid, luohtedajahusaid ja / dahje jorgalemiid</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leat almmuhan. Namut teavstta, maid girjelágádus lea dohkkehan almmuheami várás.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Sámi Girječálliid Searvvi ulbmilat leat earret eará:</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ovddidit sámegiel girjjálašvuoða ja sámi girjjálašvuoða čállon eará gielaide, almmuhuvvon bábergirjin dehe almmuhuvvon elektrovnnalaččat</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ásahit stipeanddaid, foanddaid ja eará ekonomalaš ortnegiid</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fuolahit sámegiel girjjálašvuoða almmuhanvejolašvuoðaid ja bivdit sámi girjjálašvuođa dili seamma buorren go girjjálašvuođa dilli muđui davviriikkain</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Sámi Girječálliid Searvvi miellahttun sáhttá beassat:</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sápmelaš girječálli gii lea almmuhan čáppagirjjálašvuoða buktaga sámegillii dahje eará gillii lágádusa bokte, teakstan áigečállagis dahje eará lágán almmolaš (publiserejuvvon) čállagis – ja eará girječállit geat leat almmuhan čállagiid sámegillii seammaláhkái.</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Teaksta galgá leat unnimusat 50 siiddu. Dat ii guoskka mánáidgirjjiide, lávllateavsttaide</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luohtedajahusaide ii ge čállosiidda mat almmuhuvvojit elektrovnnalaš jietnahámis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jorgaleaddji gii lea jorgalan sámegillii dahje sámegielas čáppagirjjálaš buktaga man lágádus lea almmuhan. Teaksta galgá leat unnimusat 50 siiddu. Dát ii guoskka mánáidgirjjiide, lávllateavsttaide, luohtedajahusaide ii ge čállosiidda mat almmuhuvvojit elektrovnnalaš jietnahámis </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čálli geas girjelágádus lea dohkkehan giehtačállosa almmuheami váste. Teaksta galgá unnimusat 50 siiddu. Dat siidogáibádus ii biddjo mánáidgirjjiide, lávllateavsttaide, luohtedajahusaide ii ge čállosiidda mat almmuhuvvojit elektrovnnalalš jietnahámis </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sámi dehe sámegielat muitaleaddji ja dajahalli gean girjjálaš buktaga lágadus lea almmuhan elektrovnnalaš jietnahámis mii bistá unnimustá 20 minuhta dege dohkkehan dan almmuheami váste</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Miellahttodiva lea 300,- ru. jahkái.</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6"/>
        <w:gridCol w:w="4606"/>
        <w:tblGridChange w:id="0">
          <w:tblGrid>
            <w:gridCol w:w="4606"/>
            <w:gridCol w:w="4606"/>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Báiki:</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Beaivi:</w:t>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Vuolláičála:</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Sámi Girječálliid Searvi</w:t>
        <w:tab/>
        <w:tab/>
        <w:t xml:space="preserve">Tel: (+47) 784 67 006</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P.b. 23</w:t>
        <w:tab/>
        <w:tab/>
        <w:tab/>
        <w:tab/>
        <w:t xml:space="preserve">E-poasta: orgsekr@samidaiddar.no</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9735 Kárášjohka</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360" w:hanging="36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nb-N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