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contextualSpacing w:val="0"/>
        <w:rPr>
          <w:b w:val="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JUOIGIID SEARVI MIELLAHTTOVUOÐA OHCAMUŠ</w:t>
      </w: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1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Namma:</w:t>
            </w:r>
          </w:p>
          <w:p w:rsidR="00000000" w:rsidDel="00000000" w:rsidP="00000000" w:rsidRDefault="00000000" w:rsidRPr="00000000" w14:paraId="00000002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Čujuhus:</w:t>
            </w:r>
          </w:p>
          <w:p w:rsidR="00000000" w:rsidDel="00000000" w:rsidP="00000000" w:rsidRDefault="00000000" w:rsidRPr="00000000" w14:paraId="00000004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Poastabáiki:</w:t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Tlf. nummir:</w:t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E-maila: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Juoigiid Searvvi ulbmilat leat: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36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ovddidit ja seailluhit árbevirolaš juoigama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36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ovddidit ja nannet luðiid vuoigatvuoða dili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36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geahččalit ásahit ekonomálaš doarjjaortnegiid juoigiide nugo stipeanddaid, foanddaid ja eará ekonomálaš gaskaomiid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36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fuolahit ahte luoði olggosaddinvejolašvuoðat buoriduvvojit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36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fállat fágalaš bagadeami ja oahpaheami olbmuide geat háliidit luðiin bargat</w:t>
      </w:r>
    </w:p>
    <w:p w:rsidR="00000000" w:rsidDel="00000000" w:rsidP="00000000" w:rsidRDefault="00000000" w:rsidRPr="00000000" w14:paraId="00000012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2"/>
          <w:szCs w:val="22"/>
          <w:rtl w:val="0"/>
        </w:rPr>
        <w:t xml:space="preserve">Juoigiid Searvvi miellahttun sáhttá beassat juoigi gii lea almmolaččat juoigan unnimusat 5 geardde dahje lea leamaš mielde juoigan skierrus/CD’as. </w:t>
      </w:r>
      <w:r w:rsidDel="00000000" w:rsidR="00000000" w:rsidRPr="00000000">
        <w:rPr>
          <w:sz w:val="24"/>
          <w:szCs w:val="24"/>
          <w:rtl w:val="0"/>
        </w:rPr>
        <w:t xml:space="preserve">Sámi nuorat vuollil 25 jagi juiget 5 luoði maid sáddejit Juoigiid Searvái dahje duoðaštit ahte leat 3 geardde juoigan almmolaččat.</w:t>
      </w:r>
    </w:p>
    <w:p w:rsidR="00000000" w:rsidDel="00000000" w:rsidP="00000000" w:rsidRDefault="00000000" w:rsidRPr="00000000" w14:paraId="00000014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Namut makkár skierrus/ CD’as leat leamaš mielde: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Gii lei bovden du konsearttaide juoigat?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Goas lágiduvvojedje konsearttat?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Gos ledje konsearttat?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Bija mielde juoigan cv dahje konseartaprográmmaid.  Miellahttodiva lea 300,- ru. jahkái.</w:t>
      </w:r>
    </w:p>
    <w:p w:rsidR="00000000" w:rsidDel="00000000" w:rsidP="00000000" w:rsidRDefault="00000000" w:rsidRPr="00000000" w14:paraId="00000028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0"/>
        <w:gridCol w:w="4532"/>
        <w:tblGridChange w:id="0">
          <w:tblGrid>
            <w:gridCol w:w="4530"/>
            <w:gridCol w:w="4532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Báiki:</w:t>
            </w:r>
          </w:p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Beaivi:</w:t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Vuolláičála:</w:t>
            </w:r>
          </w:p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/>
    </w:pPr>
    <w:r w:rsidDel="00000000" w:rsidR="00000000" w:rsidRPr="00000000">
      <w:rPr>
        <w:rtl w:val="0"/>
      </w:rPr>
    </w:r>
  </w:p>
  <w:tbl>
    <w:tblPr>
      <w:tblStyle w:val="Table4"/>
      <w:tblW w:w="7763.0" w:type="dxa"/>
      <w:jc w:val="left"/>
      <w:tblInd w:w="0.0" w:type="dxa"/>
      <w:tblLayout w:type="fixed"/>
      <w:tblLook w:val="0400"/>
    </w:tblPr>
    <w:tblGrid>
      <w:gridCol w:w="2303"/>
      <w:gridCol w:w="2767"/>
      <w:gridCol w:w="2693"/>
      <w:tblGridChange w:id="0">
        <w:tblGrid>
          <w:gridCol w:w="2303"/>
          <w:gridCol w:w="2767"/>
          <w:gridCol w:w="2693"/>
        </w:tblGrid>
      </w:tblGridChange>
    </w:tblGrid>
    <w:tr>
      <w:tc>
        <w:tcPr>
          <w:shd w:fill="auto" w:val="clear"/>
        </w:tcPr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Juoigiid Searvi</w:t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Ivvar Ivvárgeavli 1</w:t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9730 Karasjok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Tlf.: (+47) 784 67 006</w:t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E-post: post@samidaiddar.no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Kontonr.: 4901 11 30312</w:t>
          </w:r>
        </w:p>
      </w:tc>
    </w:tr>
  </w:tbl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lang w:val="fi-F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6"/>
      <w:szCs w:val="26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